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копия основного документа, удостоверяющего личность (копия паспорта)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право собственности заявителя в отношении помещений, газоснабжение которых необходимо обеспечить, или иные основания пользования этими помещениями (копия свидетельства о праве собственности на недвижимое имущество, копия договора купли — продажи, договора социального найма, договора аренды, договора безвозмездного пользования и т.п.)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размеры общей площади жилых помещений в многоквартирном доме, площади нежилых отапливаемых помещений, относящихся к общему имуществу многоквартирного дома, — для многоквартирных домов (копия свидетельства о праве собственности на недвижимое имущество либо копия технического паспорта БТИ и экспликация к нему)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размеры общей площади жилых и отапливаемых вспомогательных помещений жилого дома, а также размер (объем) отапливаемых помещений надворных построек, — для индивидуальных домовладений (копия свидетельства о праве собственности на недвижимое имущество либо копия технического паспорта БТИ и экспликация к нему)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количество лиц, проживающих в жилых помещениях многоквартирных домов и жилых домов (копии паспортов всех проживающих в домовладении граждан с отметкой о регистрации, копия финансового — лицевого счета, справка жили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щно-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эксплуатационного управления, ТСЖ, ЖСК, управляющей организации)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вид и количество сельскохозяйственных животных и домашней птицы, содержащихся в личном подсобном хозяйстве — для индивидуального домовладения (справка администрации местного самоуправления)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состав и тип газоиспользующего оборудования, входящего в состав внутридомового газового оборудования, и соответствие этого оборудования установленным для него техническим требованиям (копии технических паспортов на газоиспользующее оборудование)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з)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тип установленного прибора (узла) учета газа, место его присоединения к газопроводу, дату опломбирования прибора учета газа заводом-изготовителем или организацией, осуществлявшей его последнюю поверку, а также установленный срок проведения очередной поверки (копия технического паспорта на прибор учета)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и)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копия договора о техническом обслуживании внутридомового газового оборудования и аварийно-диспетчерском обеспечении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к)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документы, подтверждающие предоставление гражданам, проживающим в помещении, газоснабжение которого необходимо обеспечить, мер социальной поддержки по оплате газа (копия документа, подтверждающего право на получение мер социальной поддержки)</w:t>
      </w:r>
    </w:p>
    <w:p w:rsidR="00CD4194" w:rsidRPr="00CD4194" w:rsidRDefault="00CD4194" w:rsidP="00CD41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007AC3"/>
          <w:sz w:val="24"/>
          <w:szCs w:val="24"/>
          <w:lang w:eastAsia="ru-RU"/>
        </w:rPr>
        <w:t>л)</w:t>
      </w:r>
      <w:r>
        <w:rPr>
          <w:rFonts w:ascii="Times New Roman" w:eastAsia="Times New Roman" w:hAnsi="Times New Roman" w:cs="Times New Roman"/>
          <w:color w:val="007AC3"/>
          <w:sz w:val="24"/>
          <w:szCs w:val="24"/>
          <w:lang w:val="en-US" w:eastAsia="ru-RU"/>
        </w:rPr>
        <w:t xml:space="preserve"> 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копия акта об определении границы раздела собственности (схема газоснабжения -</w:t>
      </w:r>
      <w:r w:rsidRPr="00CD4194">
        <w:rPr>
          <w:rFonts w:ascii="Times New Roman" w:eastAsia="MS Gothic" w:hAnsi="Times New Roman" w:cs="Times New Roman"/>
          <w:color w:val="171717"/>
          <w:sz w:val="24"/>
          <w:szCs w:val="24"/>
          <w:lang w:eastAsia="ru-RU"/>
        </w:rPr>
        <w:t xml:space="preserve">　</w:t>
      </w: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оформляется на этапе согласования проекта газификации).</w:t>
      </w:r>
    </w:p>
    <w:p w:rsidR="00CD4194" w:rsidRPr="00CD4194" w:rsidRDefault="00CD4194" w:rsidP="00CD4194">
      <w:pPr>
        <w:spacing w:after="120" w:line="270" w:lineRule="atLeast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Оферта оформляется в 2 экземплярах и регистрируется газоснабжающей организацией в день поступления. Один экземпляр оферты остается у газоснабжающей организации, а другой возвращается заявителю с отметкой о дате принятия оферты и представленных документов к рассмотрению.</w:t>
      </w:r>
    </w:p>
    <w:p w:rsidR="00CD4194" w:rsidRPr="00CD4194" w:rsidRDefault="00CD4194" w:rsidP="00CD4194">
      <w:pPr>
        <w:spacing w:after="120" w:line="270" w:lineRule="atLeast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Газоснабжающая организация в срок, не превышающий 1 месяца со дня регистрации оферты, осуществляет проверку наличия технической возможности подачи газа заявителю, а также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комплектности </w:t>
      </w:r>
      <w:bookmarkStart w:id="0" w:name="_GoBack"/>
      <w:bookmarkEnd w:id="0"/>
      <w:r w:rsidRPr="00CD41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 правильности оформления представленных документов и достоверности, содержащихся в них сведений.</w:t>
      </w:r>
    </w:p>
    <w:p w:rsidR="00FF06C3" w:rsidRDefault="00CD4194" w:rsidP="00CD4194">
      <w:pPr>
        <w:spacing w:after="120"/>
      </w:pPr>
    </w:p>
    <w:sectPr w:rsidR="00FF06C3" w:rsidSect="00CD41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C2C56"/>
    <w:multiLevelType w:val="multilevel"/>
    <w:tmpl w:val="542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94"/>
    <w:rsid w:val="001B0B77"/>
    <w:rsid w:val="00211E93"/>
    <w:rsid w:val="00CA6E5A"/>
    <w:rsid w:val="00C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65885-7445-4002-AFD3-22ACA20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CD4194"/>
  </w:style>
  <w:style w:type="paragraph" w:styleId="a3">
    <w:name w:val="Normal (Web)"/>
    <w:basedOn w:val="a"/>
    <w:uiPriority w:val="99"/>
    <w:semiHidden/>
    <w:unhideWhenUsed/>
    <w:rsid w:val="00CD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C6261316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RRG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Мария Михайловна</dc:creator>
  <cp:keywords/>
  <dc:description/>
  <cp:lastModifiedBy>Безрукова Мария Михайловна</cp:lastModifiedBy>
  <cp:revision>1</cp:revision>
  <dcterms:created xsi:type="dcterms:W3CDTF">2021-03-16T07:22:00Z</dcterms:created>
  <dcterms:modified xsi:type="dcterms:W3CDTF">2021-03-16T07:24:00Z</dcterms:modified>
</cp:coreProperties>
</file>